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第十八世紀佛蘭西文化史.社會主義運動史</w:t>
      </w:r>
    </w:p>
    <w:p>
      <w:r>
        <w:rPr>
          <w:rFonts w:ascii="宋体" w:hAnsi="宋体" w:eastAsia="宋体"/>
          <w:sz w:val="24"/>
        </w:rPr>
        <w:t>箕作元八著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第十八世紀佛蘭西文化史.社會主義運動史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箕作元八著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本书出售、求购地址：https://www.jiaokey.com/book/detail/40621301.html</w:t>
      </w:r>
    </w:p>
    <w:p>
      <w:r>
        <w:t>更多相关图书推荐：https://www.jiaokey.com</w:t>
      </w:r>
    </w:p>
    <w:p>
      <w:r>
        <w:t>箕作元八著 其他作品：https://www.jiaokey.com/tag/箕作元八著.html</w:t>
      </w:r>
    </w:p>
    <w:p>
      <w:r>
        <w:t>冨山房 出版图书：https://www.jiaokey.com/tag/冨山房.html</w:t>
      </w:r>
    </w:p>
    <w:p>
      <w:r>
        <w:t>关键词搜索：https://www.jiaokey.com/tag/第十八世紀佛蘭西文化史.社會主義運動史.html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