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講座社会主義:その理論と展望</w:t>
      </w:r>
    </w:p>
    <w:p>
      <w:r>
        <w:rPr>
          <w:rFonts w:ascii="宋体" w:hAnsi="宋体" w:eastAsia="宋体"/>
          <w:sz w:val="24"/>
        </w:rPr>
        <w:t>上田耕一郎著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講座社会主義:その理論と展望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上田耕一郎著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本书出售、求购地址：https://www.jiaokey.com/book/detail/40621272.html</w:t>
      </w:r>
    </w:p>
    <w:p>
      <w:r>
        <w:t>更多相关图书推荐：https://www.jiaokey.com</w:t>
      </w:r>
    </w:p>
    <w:p>
      <w:r>
        <w:t>上田耕一郎著 其他作品：https://www.jiaokey.com/tag/上田耕一郎著.html</w:t>
      </w:r>
    </w:p>
    <w:p>
      <w:r>
        <w:t>新日本出版社 出版图书：https://www.jiaokey.com/tag/新日本出版社.html</w:t>
      </w:r>
    </w:p>
    <w:p>
      <w:r>
        <w:t>关键词搜索：https://www.jiaokey.com/tag/講座社会主義:その理論と展望.html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