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夢は片手に重いけど:障害者の“希望の星木下由紀子の命の日々</w:t>
      </w:r>
    </w:p>
    <w:p>
      <w:r>
        <w:rPr>
          <w:rFonts w:ascii="宋体" w:hAnsi="宋体" w:eastAsia="宋体"/>
          <w:sz w:val="24"/>
        </w:rPr>
        <w:t>旭丘光志著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夢は片手に重いけど:障害者の“希望の星木下由紀子の命の日々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旭丘光志著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本书出售、求购地址：https://www.jiaokey.com/book/detail/40621093.html</w:t>
      </w:r>
    </w:p>
    <w:p>
      <w:r>
        <w:t>更多相关图书推荐：https://www.jiaokey.com</w:t>
      </w:r>
    </w:p>
    <w:p>
      <w:r>
        <w:t>旭丘光志著 其他作品：https://www.jiaokey.com/tag/旭丘光志著.html</w:t>
      </w:r>
    </w:p>
    <w:p>
      <w:r>
        <w:t>主婦と生活社 出版图书：https://www.jiaokey.com/tag/主婦と生活社.html</w:t>
      </w:r>
    </w:p>
    <w:p>
      <w:r>
        <w:t>关键词搜索：https://www.jiaokey.com/tag/夢は片手に重いけど:障害者の“希望の星木下由紀子の命の日々.html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