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TEATRO ESPANOL CONTEMPORáNEO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TEATRO ESPANOL CONTEMPORáNEO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本书出售、求购地址：https://www.jiaokey.com/book/detail/40619778.html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关键词搜索：https://www.jiaokey.com/tag/TEATRO ESPANOL CONTEMPORáNEO.html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