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铝及其合金的挤压加工：日文</w:t>
      </w:r>
    </w:p>
    <w:p>
      <w:r>
        <w:rPr>
          <w:rFonts w:ascii="宋体" w:hAnsi="宋体" w:eastAsia="宋体"/>
          <w:sz w:val="24"/>
        </w:rPr>
        <w:t>森永卓一著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铝及其合金的挤压加工：日文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森永卓一著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本书出售、求购地址：https://www.jiaokey.com/book/detail/40617358.html</w:t>
      </w:r>
    </w:p>
    <w:p>
      <w:r>
        <w:t>更多相关图书推荐：https://www.jiaokey.com</w:t>
      </w:r>
    </w:p>
    <w:p>
      <w:r>
        <w:t>森永卓一著 其他作品：https://www.jiaokey.com/tag/森永卓一著.html</w:t>
      </w:r>
    </w:p>
    <w:p>
      <w:r>
        <w:t>关键词搜索：https://www.jiaokey.com/tag/铝及其合金的挤压加工：日文.html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