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tresor du chansonier populaire Albanais</w:t>
      </w:r>
    </w:p>
    <w:p>
      <w:r>
        <w:rPr>
          <w:rFonts w:ascii="宋体" w:hAnsi="宋体" w:eastAsia="宋体"/>
          <w:sz w:val="24"/>
        </w:rPr>
        <w:t>Qemal Haxhihasani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tresor du chansonier populaire Albanais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Qemal Haxhihasani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naim frasherj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本书出售、求购地址：https://www.jiaokey.com/book/detail/40616999.html</w:t>
      </w:r>
    </w:p>
    <w:p>
      <w:r>
        <w:t>更多相关图书推荐：https://www.jiaokey.com</w:t>
      </w:r>
    </w:p>
    <w:p>
      <w:r>
        <w:t>Qemal Haxhihasani 其他作品：https://www.jiaokey.com/tag/Qemal Haxhihasani.html</w:t>
      </w:r>
    </w:p>
    <w:p>
      <w:r>
        <w:t>naim frasherj 出版图书：https://www.jiaokey.com/tag/naim frasherj.html</w:t>
      </w:r>
    </w:p>
    <w:p>
      <w:r>
        <w:t>关键词搜索：https://www.jiaokey.com/tag/tresor du chansonier populaire Albanais.html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