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 prononce a la reunion des 81 partis communistes et ouvriers a moscou le 16 novembre 1960</w:t>
      </w:r>
    </w:p>
    <w:p>
      <w:r>
        <w:rPr>
          <w:rFonts w:ascii="宋体" w:hAnsi="宋体" w:eastAsia="宋体"/>
          <w:sz w:val="24"/>
        </w:rPr>
        <w:t>Enver Hoxha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 prononce a la reunion des 81 partis communistes et ouvriers a moscou le 16 novembre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Enver Hoxha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Naim frasheri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本书出售、求购地址：https://www.jiaokey.com/book/detail/40616032.html</w:t>
      </w:r>
    </w:p>
    <w:p>
      <w:r>
        <w:t>更多相关图书推荐：https://www.jiaokey.com</w:t>
      </w:r>
    </w:p>
    <w:p>
      <w:r>
        <w:t>Enver Hoxha 其他作品：https://www.jiaokey.com/tag/Enver Hoxha.html</w:t>
      </w:r>
    </w:p>
    <w:p>
      <w:r>
        <w:t>Naim frasheri 出版图书：https://www.jiaokey.com/tag/Naim frasheri.html</w:t>
      </w:r>
    </w:p>
    <w:p>
      <w:r>
        <w:t>关键词搜索：https://www.jiaokey.com/tag/discours prononce a la reunion des 81 partis communistes et ouvriers a moscou le 16 novembre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