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publishing today : problems and prospects : a festschrift in honour of Manuel Salvat</w:t>
      </w:r>
    </w:p>
    <w:p>
      <w:r>
        <w:rPr>
          <w:rFonts w:ascii="宋体" w:hAnsi="宋体" w:eastAsia="宋体"/>
          <w:sz w:val="24"/>
        </w:rPr>
        <w:t xml:space="preserve"> Narendra Kumar.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publishing today : problems and prospects : a festschrift in honour of Manuel Salvat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Narendra Kumar.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Bookman畇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本书出售、求购地址：https://www.jiaokey.com/book/detail/40607988.html</w:t>
      </w:r>
    </w:p>
    <w:p>
      <w:r>
        <w:t>更多相关图书推荐：https://www.jiaokey.com</w:t>
      </w:r>
    </w:p>
    <w:p>
      <w:r>
        <w:t xml:space="preserve"> Narendra Kumar. 其他作品：https://www.jiaokey.com/tag/ Narendra Kumar..html</w:t>
      </w:r>
    </w:p>
    <w:p>
      <w:r>
        <w:t>Bookman畇 Club 出版图书：https://www.jiaokey.com/tag/Bookman畇 Club.html</w:t>
      </w:r>
    </w:p>
    <w:p>
      <w:r>
        <w:t>关键词搜索：https://www.jiaokey.com/tag/International publishing today : problems and prospects : a festschrift in honour of Manuel Salvat.html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