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Silent revolution : the informal sector in five Asian and Near Eastern countries</w:t>
      </w:r>
    </w:p>
    <w:p>
      <w:r>
        <w:rPr>
          <w:rFonts w:ascii="宋体" w:hAnsi="宋体" w:eastAsia="宋体"/>
          <w:sz w:val="24"/>
        </w:rPr>
        <w:t>edited by A. Lawrence Chickering and Mohamed Salahdine.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Silent revolution : the informal sector in five Asian and Near Eastern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 Lawrence Chickering and Mohamed Salahdine.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本书出售、求购地址：https://www.jiaokey.com/book/detail/40607647.html</w:t>
      </w:r>
    </w:p>
    <w:p>
      <w:r>
        <w:t>更多相关图书推荐：https://www.jiaokey.com</w:t>
      </w:r>
    </w:p>
    <w:p>
      <w:r>
        <w:t>edited by A. Lawrence Chickering and Mohamed Salahdine. 其他作品：https://www.jiaokey.com/tag/edited by A. Lawrence Chickering and Mohamed Salahdine..html</w:t>
      </w:r>
    </w:p>
    <w:p>
      <w:r>
        <w:t>ICS Press 出版图书：https://www.jiaokey.com/tag/ICS Press.html</w:t>
      </w:r>
    </w:p>
    <w:p>
      <w:r>
        <w:t>关键词搜索：https://www.jiaokey.com/tag/The Silent revolution : the informal sector in five Asian and Near Eastern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