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私のミュンヘン日記:シュタイナー学校を卒業して</w:t>
      </w:r>
    </w:p>
    <w:p>
      <w:r>
        <w:rPr>
          <w:rFonts w:ascii="宋体" w:hAnsi="宋体" w:eastAsia="宋体"/>
          <w:sz w:val="24"/>
        </w:rPr>
        <w:t>子安文著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私のミュンヘン日記:シュタイナー学校を卒業して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本书出售、求购地址：https://www.jiaokey.com/book/detail/40599443.html</w:t>
      </w:r>
    </w:p>
    <w:p>
      <w:r>
        <w:t>更多相关图书推荐：https://www.jiaokey.com</w:t>
      </w:r>
    </w:p>
    <w:p>
      <w:r>
        <w:t>子安文著 其他作品：https://www.jiaokey.com/tag/子安文著.html</w:t>
      </w:r>
    </w:p>
    <w:p>
      <w:r>
        <w:t>中央公論社 出版图书：https://www.jiaokey.com/tag/中央公論社.html</w:t>
      </w:r>
    </w:p>
    <w:p>
      <w:r>
        <w:t>关键词搜索：https://www.jiaokey.com/tag/私のミュンヘン日記:シュタイナー学校を卒業して.html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