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蟹工船.一九二八·三·一五.改版</w:t>
      </w:r>
    </w:p>
    <w:p>
      <w:r>
        <w:rPr>
          <w:rFonts w:ascii="宋体" w:hAnsi="宋体" w:eastAsia="宋体"/>
          <w:sz w:val="24"/>
        </w:rPr>
        <w:t>小林多喜二作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蟹工船.一九二八·三·一五.改版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本书出售、求购地址：https://www.jiaokey.com/book/detail/40597803.html</w:t>
      </w:r>
    </w:p>
    <w:p>
      <w:r>
        <w:t>更多相关图书推荐：https://www.jiaokey.com</w:t>
      </w:r>
    </w:p>
    <w:p>
      <w:r>
        <w:t>小林多喜二作 其他作品：https://www.jiaokey.com/tag/小林多喜二作.html</w:t>
      </w:r>
    </w:p>
    <w:p>
      <w:r>
        <w:t>岩波書店 出版图书：https://www.jiaokey.com/tag/岩波書店.html</w:t>
      </w:r>
    </w:p>
    <w:p>
      <w:r>
        <w:t>关键词搜索：https://www.jiaokey.com/tag/蟹工船.一九二八·三·一五.改版.html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