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「悪魔の二者択一」を超えて</w:t>
      </w:r>
    </w:p>
    <w:p>
      <w:r>
        <w:rPr>
          <w:rFonts w:ascii="宋体" w:hAnsi="宋体" w:eastAsia="宋体"/>
          <w:sz w:val="24"/>
        </w:rPr>
        <w:t>吉田直哉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「悪魔の二者択一」を超えて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吉田直哉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日本放送出版協会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本书出售、求购地址：https://www.jiaokey.com/book/detail/40594390.html</w:t>
      </w:r>
    </w:p>
    <w:p>
      <w:r>
        <w:t>更多相关图书推荐：https://www.jiaokey.com</w:t>
      </w:r>
    </w:p>
    <w:p>
      <w:r>
        <w:t>吉田直哉 其他作品：https://www.jiaokey.com/tag/吉田直哉.html</w:t>
      </w:r>
    </w:p>
    <w:p>
      <w:r>
        <w:t>日本放送出版協会 出版图书：https://www.jiaokey.com/tag/日本放送出版協会.html</w:t>
      </w:r>
    </w:p>
    <w:p>
      <w:r>
        <w:t>关键词搜索：https://www.jiaokey.com/tag/「悪魔の二者択一」を超えて.html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