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臨床·病理肺癌取扱い規約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臨床·病理肺癌取扱い規約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本书出售、求购地址：https://www.jiaokey.com/book/detail/40590891.html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关键词搜索：https://www.jiaokey.com/tag/臨床·病理肺癌取扱い規約.html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