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実地医家のための実用臨床心電図学</w:t>
      </w:r>
    </w:p>
    <w:p>
      <w:r>
        <w:rPr>
          <w:rFonts w:ascii="宋体" w:hAnsi="宋体" w:eastAsia="宋体"/>
          <w:sz w:val="24"/>
        </w:rPr>
        <w:t>早野微生物学研究所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実地医家のための実用臨床心電図学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早野微生物学研究所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ラテイス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本书出售、求购地址：https://www.jiaokey.com/book/detail/40590363.html</w:t>
      </w:r>
    </w:p>
    <w:p>
      <w:r>
        <w:t>更多相关图书推荐：https://www.jiaokey.com</w:t>
      </w:r>
    </w:p>
    <w:p>
      <w:r>
        <w:t>早野微生物学研究所 其他作品：https://www.jiaokey.com/tag/早野微生物学研究所.html</w:t>
      </w:r>
    </w:p>
    <w:p>
      <w:r>
        <w:t>ラテイス 出版图书：https://www.jiaokey.com/tag/ラテイス.html</w:t>
      </w:r>
    </w:p>
    <w:p>
      <w:r>
        <w:t>关键词搜索：https://www.jiaokey.com/tag/実地医家のための実用臨床心電図学.html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