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食べものの陰陽で体質改善する冷え症にならない食事</w:t>
      </w:r>
    </w:p>
    <w:p>
      <w:r>
        <w:rPr>
          <w:rFonts w:ascii="宋体" w:hAnsi="宋体" w:eastAsia="宋体"/>
          <w:sz w:val="24"/>
        </w:rPr>
        <w:t>菅原明子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食べものの陰陽で体質改善する冷え症にならない食事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研光新社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本书出售、求购地址：https://www.jiaokey.com/book/detail/40585209.html</w:t>
      </w:r>
    </w:p>
    <w:p>
      <w:r>
        <w:t>更多相关图书推荐：https://www.jiaokey.com</w:t>
      </w:r>
    </w:p>
    <w:p>
      <w:r>
        <w:t>菅原明子 其他作品：https://www.jiaokey.com/tag/菅原明子.html</w:t>
      </w:r>
    </w:p>
    <w:p>
      <w:r>
        <w:t>研光新社 出版图书：https://www.jiaokey.com/tag/研光新社.html</w:t>
      </w:r>
    </w:p>
    <w:p>
      <w:r>
        <w:t>关键词搜索：https://www.jiaokey.com/tag/食べものの陰陽で体質改善する冷え症にならない食事.html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