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SCIENTIFIC RESULTS VOLUME 191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SCIENTIFIC RESULTS VOLUME 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本书出售、求购地址：https://www.jiaokey.com/book/detail/40579935.html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SCIENTIFIC RESULTS VOLUME 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