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REASONING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REASONING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本书出售、求购地址：https://www.jiaokey.com/book/detail/40574109.html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关键词搜索：https://www.jiaokey.com/tag/AN INTRODUCTION TO REASONING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