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INCENTIVES FOR ENERGY CONSERVATION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INCENTIVES FOR ENERGY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本书出售、求购地址：https://www.jiaokey.com/book/detail/40565575.html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关键词搜索：https://www.jiaokey.com/tag/ECONOMIC INCENTIVES FOR ENERGY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