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BEST MANAGEMENT PRACTICES FOR AQUACULTURE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BEST MANAGEMENT PRACTICES FOR AQUACULTURE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本书出售、求购地址：https://www.jiaokey.com/book/detail/40562724.html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关键词搜索：https://www.jiaokey.com/tag/ENVIRONMENTAL BEST MANAGEMENT PRACTICES FOR AQUACULTURE.html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