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自閉症児の治療教育</w:t>
      </w:r>
    </w:p>
    <w:p>
      <w:r>
        <w:rPr>
          <w:rFonts w:ascii="宋体" w:hAnsi="宋体" w:eastAsia="宋体"/>
          <w:sz w:val="24"/>
        </w:rPr>
        <w:t>石井哲夫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自閉症児の治療教育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石井哲夫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日本小児医事出版社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本书出售、求购地址：https://www.jiaokey.com/book/detail/40559836.html</w:t>
      </w:r>
    </w:p>
    <w:p>
      <w:r>
        <w:t>更多相关图书推荐：https://www.jiaokey.com</w:t>
      </w:r>
    </w:p>
    <w:p>
      <w:r>
        <w:t>石井哲夫 其他作品：https://www.jiaokey.com/tag/石井哲夫.html</w:t>
      </w:r>
    </w:p>
    <w:p>
      <w:r>
        <w:t>日本小児医事出版社 出版图书：https://www.jiaokey.com/tag/日本小児医事出版社.html</w:t>
      </w:r>
    </w:p>
    <w:p>
      <w:r>
        <w:t>关键词搜索：https://www.jiaokey.com/tag/自閉症児の治療教育.html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