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親と子の中学受験 1993</w:t>
      </w:r>
    </w:p>
    <w:p>
      <w:r>
        <w:rPr>
          <w:rFonts w:ascii="宋体" w:hAnsi="宋体" w:eastAsia="宋体"/>
          <w:sz w:val="24"/>
        </w:rPr>
        <w:t>オリジン社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親と子の中学受験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本书出售、求购地址：https://www.jiaokey.com/book/detail/40558579.html</w:t>
      </w:r>
    </w:p>
    <w:p>
      <w:r>
        <w:t>更多相关图书推荐：https://www.jiaokey.com</w:t>
      </w:r>
    </w:p>
    <w:p>
      <w:r>
        <w:t>オリジン社 其他作品：https://www.jiaokey.com/tag/オリジン社.html</w:t>
      </w:r>
    </w:p>
    <w:p>
      <w:r>
        <w:t>主婦の友社 出版图书：https://www.jiaokey.com/tag/主婦の友社.html</w:t>
      </w:r>
    </w:p>
    <w:p>
      <w:r>
        <w:t>关键词搜索：https://www.jiaokey.com/tag/親と子の中学受験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