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教育の根本問題としての宗教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教育の根本問題としての宗教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本书出售、求购地址：https://www.jiaokey.com/book/detail/40555604.html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关键词搜索：https://www.jiaokey.com/tag/教育の根本問題としての宗教.html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