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世界を考える京都座会からの発言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世界を考える京都座会からの発言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本书出售、求购地址：https://www.jiaokey.com/book/detail/40553853.html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关键词搜索：https://www.jiaokey.com/tag/世界を考える京都座会からの発言.html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