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DYADIC COMMUNICATION THIRD EDITION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DYADIC COMMUNICATION THIRD EDITION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本书出售、求购地址：https://www.jiaokey.com/book/detail/40550764.html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关键词搜索：https://www.jiaokey.com/tag/DYADIC COMMUNICATION THIRD EDITION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