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ENVIRONMENT OF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本书出售、求购地址：https://www.jiaokey.com/book/detail/40550350.html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关键词搜索：https://www.jiaokey.com/tag/THE LEGAL AND REGULATORY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