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MECHANICS:TWENTY-THIRD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MECHANICS:TWENTY-THIRD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本书出售、求购地址：https://www.jiaokey.com/book/detail/40550263.html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关键词搜索：https://www.jiaokey.com/tag/FRACTURE MECHANICS:TWENTY-THIRD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