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 THEORY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本书出售、求购地址：https://www.jiaokey.com/book/detail/40550068.html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关键词搜索：https://www.jiaokey.com/tag/MICROECONOMIC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