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貸倒損失·債権償却特別勘定と税務調査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貸倒損失·債権償却特別勘定と税務調査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大蔵財務協会税のしるべ総局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本书出售、求购地址：https://www.jiaokey.com/book/detail/40548381.html</w:t>
      </w:r>
    </w:p>
    <w:p>
      <w:r>
        <w:t>更多相关图书推荐：https://www.jiaokey.com</w:t>
      </w:r>
    </w:p>
    <w:p>
      <w:r>
        <w:t>大蔵財務協会税のしるべ総局 出版图书：https://www.jiaokey.com/tag/大蔵財務協会税のしるべ総局.html</w:t>
      </w:r>
    </w:p>
    <w:p>
      <w:r>
        <w:t>关键词搜索：https://www.jiaokey.com/tag/貸倒損失·債権償却特別勘定と税務調査.html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