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図解外形標準課税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図解外形標準課税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本书出售、求购地址：https://www.jiaokey.com/book/detail/40548203.html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关键词搜索：https://www.jiaokey.com/tag/図解外形標準課税.html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