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METABOLIC REGULATION IN MAMMALS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METABOLIC REGULATION IN MAMMALS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本书出售、求购地址：https://www.jiaokey.com/book/detail/40547655.html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关键词搜索：https://www.jiaokey.com/tag/METABOLIC REGULATION IN MAMMALS.html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