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FEDERAL INCOME TAXATION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FEDERAL INCOME TAXATION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本书出售、求购地址：https://www.jiaokey.com/book/detail/40542754.html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关键词搜索：https://www.jiaokey.com/tag/FUNDAMENTALS OF FEDERAL INCOME TAXATION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