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LEGAL ENVIRONMENT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LEGAL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本书出售、求购地址：https://www.jiaokey.com/book/detail/40542557.html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关键词搜索：https://www.jiaokey.com/tag/BUSINESS LAW AND THE LEGAL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