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FINANCE THEORY ADD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FINANCE THEORY ADD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本书出售、求购地址：https://www.jiaokey.com/book/detail/40540584.html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关键词搜索：https://www.jiaokey.com/tag/REAL ESTATE FINANCE THEORY ADD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