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ヨーロッパ·近代日本の所有観念と土地公有論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ヨーロッパ·近代日本の所有観念と土地公有論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本书出售、求购地址：https://www.jiaokey.com/book/detail/40537710.html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关键词搜索：https://www.jiaokey.com/tag/ヨーロッパ·近代日本の所有観念と土地公有論.html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