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STRUCTURED PROGRAMMING IN FORTRAN 77 FOURTH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STRUCTURED PROGRAMMING IN FORTRAN 77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本书出售、求购地址：https://www.jiaokey.com/book/detail/40536535.html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关键词搜索：https://www.jiaokey.com/tag/PROBLEM SOLVING AND STRUCTURED PROGRAMMING IN FORTRAN 77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