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ISSUES TODAY ALTERNATIVE APPROACHES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ISSUES TODAY ALTERNATIVE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本书出售、求购地址：https://www.jiaokey.com/book/detail/40536478.html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关键词搜索：https://www.jiaokey.com/tag/ECONOMIC ISSUES TODAY ALTERNATIVE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