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賃金管理ハンドブック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賃金管理ハンドブック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本书出售、求购地址：https://www.jiaokey.com/book/detail/40535581.html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关键词搜索：https://www.jiaokey.com/tag/賃金管理ハンドブック.html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