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賃金センサス:1987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賃金センサス:1987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本书出售、求购地址：https://www.jiaokey.com/book/detail/40535573.html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关键词搜索：https://www.jiaokey.com/tag/賃金センサス:1987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