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地域経済の構造変化と調整局面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地域経済の構造変化と調整局面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本书出售、求购地址：https://www.jiaokey.com/book/detail/40534418.html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关键词搜索：https://www.jiaokey.com/tag/地域経済の構造変化と調整局面.html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