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第三世界の地域開発</w:t>
      </w:r>
    </w:p>
    <w:p>
      <w:r>
        <w:rPr>
          <w:rFonts w:ascii="宋体" w:hAnsi="宋体" w:eastAsia="宋体"/>
          <w:sz w:val="24"/>
        </w:rPr>
        <w:t>長峯晴夫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第三世界の地域開発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長峯晴夫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名古屋大学出版会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本书出售、求购地址：https://www.jiaokey.com/book/detail/40533345.html</w:t>
      </w:r>
    </w:p>
    <w:p>
      <w:r>
        <w:t>更多相关图书推荐：https://www.jiaokey.com</w:t>
      </w:r>
    </w:p>
    <w:p>
      <w:r>
        <w:t>長峯晴夫 其他作品：https://www.jiaokey.com/tag/長峯晴夫.html</w:t>
      </w:r>
    </w:p>
    <w:p>
      <w:r>
        <w:t>名古屋大学出版会 出版图书：https://www.jiaokey.com/tag/名古屋大学出版会.html</w:t>
      </w:r>
    </w:p>
    <w:p>
      <w:r>
        <w:t>关键词搜索：https://www.jiaokey.com/tag/第三世界の地域開発.html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