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STEEL DESIGN:LRFD METHOD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STEEL DESIGN:LRFD METHOD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本书出售、求购地址：https://www.jiaokey.com/book/detail/40531457.html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关键词搜索：https://www.jiaokey.com/tag/STRUCTURAL STEEL DESIGN:LRFD METHOD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