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SHAPE OF THIS CENTURY:READINGS FROM THE DISCIPLINES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SHAPE OF THIS CENTURY:READINGS FROM THE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本书出售、求购地址：https://www.jiaokey.com/book/detail/40530816.html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关键词搜索：https://www.jiaokey.com/tag/THE SHAPE OF THIS CENTURY:READINGS FROM THE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