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REFORM IN UKRAINE:THE FIRST FIVE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REFORM IN UKRAINE:THE FIRST FIVE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本书出售、求购地址：https://www.jiaokey.com/book/detail/40530618.html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关键词搜索：https://www.jiaokey.com/tag/LAND REFORM IN UKRAINE:THE FIRST FIVE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