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Q&amp;Aアメリカビザ·移民·帰化手続</w:t>
      </w:r>
    </w:p>
    <w:p>
      <w:r>
        <w:rPr>
          <w:rFonts w:ascii="宋体" w:hAnsi="宋体" w:eastAsia="宋体"/>
          <w:sz w:val="24"/>
        </w:rPr>
        <w:t>高橋ベン潔士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Q&amp;Aアメリカビザ·移民·帰化手続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高橋ベン潔士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日本加除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本书出售、求购地址：https://www.jiaokey.com/book/detail/40529888.html</w:t>
      </w:r>
    </w:p>
    <w:p>
      <w:r>
        <w:t>更多相关图书推荐：https://www.jiaokey.com</w:t>
      </w:r>
    </w:p>
    <w:p>
      <w:r>
        <w:t>高橋ベン潔士 其他作品：https://www.jiaokey.com/tag/高橋ベン潔士.html</w:t>
      </w:r>
    </w:p>
    <w:p>
      <w:r>
        <w:t>日本加除 出版图书：https://www.jiaokey.com/tag/日本加除.html</w:t>
      </w:r>
    </w:p>
    <w:p>
      <w:r>
        <w:t>关键词搜索：https://www.jiaokey.com/tag/Q&amp;Aアメリカビザ·移民·帰化手続.html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