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講座日本近代法発達史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講座日本近代法発達史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本书出售、求购地址：https://www.jiaokey.com/book/detail/40529647.html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关键词搜索：https://www.jiaokey.com/tag/講座日本近代法発達史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