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最新著作権関係判例集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最新著作権関係判例集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本书出售、求购地址：https://www.jiaokey.com/book/detail/40529007.html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关键词搜索：https://www.jiaokey.com/tag/最新著作権関係判例集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