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子どもの権利条約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子どもの権利条約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本书出售、求购地址：https://www.jiaokey.com/book/detail/40528957.html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关键词搜索：https://www.jiaokey.com/tag/子どもの権利条約.html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