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ANTITRUST CASES  SEVENTH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ANTITRUST CASES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本书出售、求购地址：https://www.jiaokey.com/book/detail/40528458.html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关键词搜索：https://www.jiaokey.com/tag/SELECTED ANTITRUST CASES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