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公正取引委員会年次報告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公正取引委員会年次報告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本书出售、求购地址：https://www.jiaokey.com/book/detail/40528114.html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关键词搜索：https://www.jiaokey.com/tag/公正取引委員会年次報告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