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昭和初期の外交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昭和初期の外交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本书出售、求购地址：https://www.jiaokey.com/book/detail/40526812.html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关键词搜索：https://www.jiaokey.com/tag/昭和初期の外交.html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